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8E" w:rsidRDefault="00DE418E" w:rsidP="00DE418E">
      <w:r>
        <w:t xml:space="preserve">This week the first wave of equipment entered our three biotech classrooms. Industry standard, precision balances are installed at each high school. These balances will allow students to conduct biotech projects consistent with the skills required for biotech employment opportunities in Snohomish County and beyond. The </w:t>
      </w:r>
      <w:proofErr w:type="gramStart"/>
      <w:r>
        <w:t>purchase of the balances are</w:t>
      </w:r>
      <w:proofErr w:type="gramEnd"/>
      <w:r>
        <w:t xml:space="preserve"> possible through CTE enhanced classroom funding. </w:t>
      </w:r>
    </w:p>
    <w:p w:rsidR="00DE418E" w:rsidRDefault="00DE418E" w:rsidP="00DE418E"/>
    <w:p w:rsidR="00DE418E" w:rsidRDefault="00DE418E" w:rsidP="00DE418E">
      <w:r>
        <w:t xml:space="preserve">Everett’s biotechnology class is a capstone opportunity within the STEM health science pathway. Beginning in kindergarten, </w:t>
      </w:r>
      <w:proofErr w:type="gramStart"/>
      <w:r>
        <w:t>student learn</w:t>
      </w:r>
      <w:proofErr w:type="gramEnd"/>
      <w:r>
        <w:t xml:space="preserve"> the basics of biology and progressively build on their understanding through each grade level. Biotechnology, and similar specialized CTE-STEM classes, allows students to put their accumulated understanding into practice in a problem based environment similar to what they will encounter in the work world.</w:t>
      </w:r>
    </w:p>
    <w:p w:rsidR="006A37D5" w:rsidRDefault="006A37D5">
      <w:bookmarkStart w:id="0" w:name="_GoBack"/>
      <w:bookmarkEnd w:id="0"/>
    </w:p>
    <w:sectPr w:rsidR="006A3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8E"/>
    <w:rsid w:val="006A37D5"/>
    <w:rsid w:val="00DE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8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8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720</Characters>
  <Application>Microsoft Office Word</Application>
  <DocSecurity>0</DocSecurity>
  <Lines>6</Lines>
  <Paragraphs>1</Paragraphs>
  <ScaleCrop>false</ScaleCrop>
  <Company>Everett Public Schools</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2013-09-04T18:14:00Z</dcterms:created>
  <dcterms:modified xsi:type="dcterms:W3CDTF">2013-09-04T18:16:00Z</dcterms:modified>
</cp:coreProperties>
</file>